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4E9E0" w14:textId="306D336A" w:rsidR="00635BD9" w:rsidRPr="00C70D20" w:rsidRDefault="00635BD9" w:rsidP="00635BD9">
      <w:pPr>
        <w:pStyle w:val="Cmsor1"/>
      </w:pPr>
      <w:r w:rsidRPr="00C70D20">
        <w:t>Introduction</w:t>
      </w:r>
    </w:p>
    <w:p w14:paraId="0BB805A0" w14:textId="777FC2E4" w:rsidR="00FF562A" w:rsidRPr="00C70D20" w:rsidRDefault="00053F1E">
      <w:r w:rsidRPr="00C70D20">
        <w:t xml:space="preserve">In this document, I aim to summarize </w:t>
      </w:r>
      <w:r w:rsidR="006F7900" w:rsidRPr="00C70D20">
        <w:t>my findings on the topic of Twiplomacy / Twitter Diplomacy / Digital Diplomacy</w:t>
      </w:r>
      <w:r w:rsidR="00D5297D" w:rsidRPr="00C70D20">
        <w:t xml:space="preserve">, how it came to be, some of its relevant figures and its impact on diplomacy in general, as well as </w:t>
      </w:r>
      <w:r w:rsidR="006E4D0A">
        <w:t xml:space="preserve">some </w:t>
      </w:r>
      <w:r w:rsidR="005500F3">
        <w:t>advice</w:t>
      </w:r>
      <w:r w:rsidR="006E4D0A">
        <w:t xml:space="preserve"> and</w:t>
      </w:r>
      <w:r w:rsidR="00D5297D" w:rsidRPr="00C70D20">
        <w:t xml:space="preserve"> predictions regarding its future usefulness</w:t>
      </w:r>
      <w:r w:rsidR="002D5988" w:rsidRPr="00C70D20">
        <w:t>.</w:t>
      </w:r>
    </w:p>
    <w:p w14:paraId="03834101" w14:textId="705E288B" w:rsidR="000C13FC" w:rsidRPr="00C70D20" w:rsidRDefault="000C13FC" w:rsidP="000C13FC">
      <w:pPr>
        <w:pStyle w:val="Cmsor1"/>
      </w:pPr>
      <w:r w:rsidRPr="00C70D20">
        <w:t>What is Twiplomacy?</w:t>
      </w:r>
    </w:p>
    <w:p w14:paraId="0BBA6DDE" w14:textId="56F9B516" w:rsidR="005102D0" w:rsidRPr="00C70D20" w:rsidRDefault="005102D0">
      <w:r w:rsidRPr="00C70D20">
        <w:t>Twiplomacy is diplomacy conducted through the usage of Twitter</w:t>
      </w:r>
      <w:r w:rsidR="00AD2B7F" w:rsidRPr="00C70D20">
        <w:t xml:space="preserve"> – now called X –</w:t>
      </w:r>
      <w:r w:rsidRPr="00C70D20">
        <w:t>, political figures sharing their opinions and initiating open discussions that can shape public opinion.</w:t>
      </w:r>
      <w:r w:rsidR="00FF728B" w:rsidRPr="00C70D20">
        <w:t xml:space="preserve"> </w:t>
      </w:r>
      <w:r w:rsidR="00AD2B7F" w:rsidRPr="00C70D20">
        <w:t xml:space="preserve">As it is </w:t>
      </w:r>
      <w:r w:rsidR="00EF0EA1" w:rsidRPr="00C70D20">
        <w:t>on a free social media platform</w:t>
      </w:r>
      <w:r w:rsidR="007C51F5" w:rsidRPr="00C70D20">
        <w:t>,</w:t>
      </w:r>
      <w:r w:rsidR="003C352F" w:rsidRPr="00C70D20">
        <w:t xml:space="preserve"> it is </w:t>
      </w:r>
      <w:r w:rsidR="000C431E" w:rsidRPr="00C70D20">
        <w:t xml:space="preserve">both easy to access and to </w:t>
      </w:r>
      <w:r w:rsidR="0094735E" w:rsidRPr="00C70D20">
        <w:t xml:space="preserve">partake in, as one has every right – </w:t>
      </w:r>
      <w:r w:rsidR="00970143" w:rsidRPr="00C70D20">
        <w:t>whether</w:t>
      </w:r>
      <w:r w:rsidR="0094735E" w:rsidRPr="00C70D20">
        <w:t xml:space="preserve"> one is a political figure or a regular citizen – to like, share and comment their thoughts under famous leaders’ and politicians’ posts.</w:t>
      </w:r>
    </w:p>
    <w:p w14:paraId="0D635D60" w14:textId="243EB125" w:rsidR="007B7A8A" w:rsidRPr="00C70D20" w:rsidRDefault="006F1A81" w:rsidP="00B714C9">
      <w:pPr>
        <w:pStyle w:val="Cmsor1"/>
      </w:pPr>
      <w:r w:rsidRPr="00C70D20">
        <w:t xml:space="preserve">Early usage &amp; </w:t>
      </w:r>
      <w:r w:rsidR="00DF078B" w:rsidRPr="00C70D20">
        <w:t>numbers</w:t>
      </w:r>
    </w:p>
    <w:p w14:paraId="6F789BC8" w14:textId="3EEDAF12" w:rsidR="00B714C9" w:rsidRPr="00C70D20" w:rsidRDefault="00B714C9" w:rsidP="00B714C9">
      <w:r w:rsidRPr="00C70D20">
        <w:t>The first global leader to join Twitter was Barack Obama back in 2007</w:t>
      </w:r>
      <w:r w:rsidR="00F21F79" w:rsidRPr="00C70D20">
        <w:t>, around a year after Twitter’s initial launch</w:t>
      </w:r>
      <w:r w:rsidRPr="00C70D20">
        <w:t>.</w:t>
      </w:r>
      <w:r w:rsidR="006A1B6E" w:rsidRPr="00C70D20">
        <w:t xml:space="preserve"> About 6 years later, by 2013 one could find activity of about 78% of the UN member states, whilst only 5 years later in 2018, that percentage became 97%.</w:t>
      </w:r>
      <w:r w:rsidR="00C30A4D" w:rsidRPr="00C70D20">
        <w:t xml:space="preserve"> By now, Barack Obama’s X account (@BarackObama) has an astonishing 131.8 million followers</w:t>
      </w:r>
      <w:r w:rsidR="00CB4666" w:rsidRPr="00C70D20">
        <w:t>, making him the 2</w:t>
      </w:r>
      <w:r w:rsidR="00CB4666" w:rsidRPr="00C70D20">
        <w:rPr>
          <w:vertAlign w:val="superscript"/>
        </w:rPr>
        <w:t>nd</w:t>
      </w:r>
      <w:r w:rsidR="00CB4666" w:rsidRPr="00C70D20">
        <w:t xml:space="preserve"> most followed account on the platform right after Elon Musk, the owner of X himself.</w:t>
      </w:r>
    </w:p>
    <w:p w14:paraId="134E61FA" w14:textId="6966919B" w:rsidR="00680C20" w:rsidRPr="00C70D20" w:rsidRDefault="00680C20" w:rsidP="00B714C9">
      <w:r w:rsidRPr="00C70D20">
        <w:t xml:space="preserve">When it comes to the userbase, </w:t>
      </w:r>
      <w:r w:rsidR="000D0999" w:rsidRPr="00C70D20">
        <w:t>according to</w:t>
      </w:r>
      <w:r w:rsidR="00A0581A" w:rsidRPr="00C70D20">
        <w:t xml:space="preserve"> Exploding Topics, </w:t>
      </w:r>
      <w:r w:rsidR="00FF60A5" w:rsidRPr="00C70D20">
        <w:t>there are 550 million registered users on X, 58% of which are under the age of 35,</w:t>
      </w:r>
      <w:r w:rsidR="006A1CCA" w:rsidRPr="00C70D20">
        <w:t xml:space="preserve"> around 1 in 4 users are American, </w:t>
      </w:r>
      <w:r w:rsidR="005054FD" w:rsidRPr="00C70D20">
        <w:t>and the average time spent on X per day is around 35 minutes (34 minutes, and 48 seconds).</w:t>
      </w:r>
      <w:r w:rsidR="002C5AB0" w:rsidRPr="00C70D20">
        <w:t xml:space="preserve"> These numbers are </w:t>
      </w:r>
      <w:r w:rsidR="008D6178" w:rsidRPr="00C70D20">
        <w:t>massive,</w:t>
      </w:r>
      <w:r w:rsidR="001A3777" w:rsidRPr="00C70D20">
        <w:t xml:space="preserve"> and it is no wonder </w:t>
      </w:r>
      <w:r w:rsidR="00A66CB4" w:rsidRPr="00C70D20">
        <w:t>why</w:t>
      </w:r>
      <w:r w:rsidR="001A3777" w:rsidRPr="00C70D20">
        <w:t xml:space="preserve"> Twiplomacy has been a key factor in diplomacy in recent years.</w:t>
      </w:r>
    </w:p>
    <w:p w14:paraId="33444037" w14:textId="0CF241A8" w:rsidR="00AC3FE6" w:rsidRPr="00C70D20" w:rsidRDefault="00881270" w:rsidP="00DC5D0D">
      <w:pPr>
        <w:pStyle w:val="Cmsor1"/>
      </w:pPr>
      <w:r>
        <w:t>Notable</w:t>
      </w:r>
      <w:r w:rsidR="00071DE6" w:rsidRPr="00C70D20">
        <w:t xml:space="preserve"> </w:t>
      </w:r>
      <w:r w:rsidR="00EA4C6E" w:rsidRPr="00C70D20">
        <w:t>Users</w:t>
      </w:r>
      <w:r w:rsidR="00B64F6D" w:rsidRPr="00C70D20">
        <w:t xml:space="preserve"> &amp; Their Influence</w:t>
      </w:r>
      <w:r w:rsidR="003C2C52">
        <w:t>s</w:t>
      </w:r>
    </w:p>
    <w:p w14:paraId="1BF2845D" w14:textId="33201DDA" w:rsidR="00B64F6D" w:rsidRDefault="00990868" w:rsidP="00B64F6D">
      <w:r>
        <w:t>From the hundreds of millions of users</w:t>
      </w:r>
      <w:r w:rsidR="00DC3AF8">
        <w:t xml:space="preserve">, atop in terms of followers count </w:t>
      </w:r>
      <w:r w:rsidR="00810DBC">
        <w:t>stand many of the world's important leaders, innovators, politicians</w:t>
      </w:r>
      <w:r w:rsidR="003301E1">
        <w:t xml:space="preserve">, </w:t>
      </w:r>
      <w:r w:rsidR="00B815CD">
        <w:t>musicians,</w:t>
      </w:r>
      <w:r w:rsidR="003301E1">
        <w:t xml:space="preserve"> and celebrities.</w:t>
      </w:r>
      <w:r w:rsidR="00622A95">
        <w:t xml:space="preserve"> In terms of twiplomacy, Donald J. Trump’s involvement </w:t>
      </w:r>
      <w:r w:rsidR="00697304">
        <w:t xml:space="preserve">is perhaps one of the most talked about and memed </w:t>
      </w:r>
      <w:r w:rsidR="00F55038">
        <w:t>cases, who as of now is the 9</w:t>
      </w:r>
      <w:r w:rsidR="00F55038" w:rsidRPr="00F55038">
        <w:rPr>
          <w:vertAlign w:val="superscript"/>
        </w:rPr>
        <w:t>th</w:t>
      </w:r>
      <w:r w:rsidR="00F55038">
        <w:t xml:space="preserve"> most followed X user</w:t>
      </w:r>
      <w:r w:rsidR="00971213">
        <w:t xml:space="preserve"> (87.3M)</w:t>
      </w:r>
      <w:r w:rsidR="00F55038">
        <w:t>,</w:t>
      </w:r>
      <w:r w:rsidR="008F4D8D">
        <w:t xml:space="preserve"> and who – at one point – was even banned from the site</w:t>
      </w:r>
      <w:r w:rsidR="009674A0">
        <w:t xml:space="preserve"> after the 2021 U.S. capitol riot incident.</w:t>
      </w:r>
    </w:p>
    <w:p w14:paraId="0428FEC8" w14:textId="1BB51FA8" w:rsidR="00726998" w:rsidRDefault="001860F2" w:rsidP="00B64F6D">
      <w:r>
        <w:t>Right above Taylor Swift</w:t>
      </w:r>
      <w:r w:rsidR="00726998">
        <w:t>,</w:t>
      </w:r>
      <w:r>
        <w:t xml:space="preserve"> musician,</w:t>
      </w:r>
      <w:r w:rsidR="00726998">
        <w:t xml:space="preserve"> the </w:t>
      </w:r>
      <w:r w:rsidR="00AC479F">
        <w:t>7</w:t>
      </w:r>
      <w:r w:rsidR="00AC479F" w:rsidRPr="00AC479F">
        <w:rPr>
          <w:vertAlign w:val="superscript"/>
        </w:rPr>
        <w:t>th</w:t>
      </w:r>
      <w:r w:rsidR="00726998">
        <w:t xml:space="preserve"> </w:t>
      </w:r>
      <w:r w:rsidR="00AC479F">
        <w:t xml:space="preserve">most </w:t>
      </w:r>
      <w:r w:rsidR="00726998">
        <w:t xml:space="preserve">followed </w:t>
      </w:r>
      <w:r w:rsidR="004C1051">
        <w:t>user on</w:t>
      </w:r>
      <w:r w:rsidR="00726998">
        <w:t xml:space="preserve"> X is Narendra Modi</w:t>
      </w:r>
      <w:r w:rsidR="001E42F5">
        <w:t xml:space="preserve"> (97.3M)</w:t>
      </w:r>
      <w:r w:rsidR="00726998">
        <w:t>, current prime minister of India</w:t>
      </w:r>
      <w:r w:rsidR="00DE7AEF">
        <w:t xml:space="preserve">, who has been active on the platform since 2009 and posts regularly about </w:t>
      </w:r>
      <w:r w:rsidR="00804D66">
        <w:t xml:space="preserve">international relations, political </w:t>
      </w:r>
      <w:r w:rsidR="00987C20">
        <w:t>campaigns,</w:t>
      </w:r>
      <w:r w:rsidR="00804D66">
        <w:t xml:space="preserve"> and discussions about India</w:t>
      </w:r>
      <w:r w:rsidR="00BC4425">
        <w:t>.</w:t>
      </w:r>
    </w:p>
    <w:p w14:paraId="2ECA81B3" w14:textId="27742030" w:rsidR="00053952" w:rsidRPr="00C70D20" w:rsidRDefault="00053952" w:rsidP="00B64F6D">
      <w:r>
        <w:lastRenderedPageBreak/>
        <w:t>Among many others, I would like to mention the @POTUS account, which is the official account of the current President of the United States (hence “POTUS”)</w:t>
      </w:r>
      <w:r w:rsidR="00767470">
        <w:t>, currently the account for the 46</w:t>
      </w:r>
      <w:r w:rsidR="00767470" w:rsidRPr="00767470">
        <w:rPr>
          <w:vertAlign w:val="superscript"/>
        </w:rPr>
        <w:t>th</w:t>
      </w:r>
      <w:r w:rsidR="00767470">
        <w:t xml:space="preserve"> POTUS Joe Biden</w:t>
      </w:r>
      <w:r w:rsidR="006933BC">
        <w:t xml:space="preserve">, as well as the account of the now-passed-away </w:t>
      </w:r>
      <w:r w:rsidR="00560458">
        <w:t xml:space="preserve">Sushma Swaraj (@SushmaSwaraj), </w:t>
      </w:r>
      <w:r w:rsidR="004C5E3F">
        <w:t>who was India’s former Foreign Minister,</w:t>
      </w:r>
      <w:r w:rsidR="00726B13">
        <w:t xml:space="preserve"> who successfully </w:t>
      </w:r>
      <w:r w:rsidR="00D000B8">
        <w:t>managed the rescue of 168</w:t>
      </w:r>
      <w:r w:rsidR="004C5E3F">
        <w:t xml:space="preserve"> </w:t>
      </w:r>
      <w:r w:rsidR="00197C84">
        <w:t>Indians</w:t>
      </w:r>
      <w:r w:rsidR="00D000B8">
        <w:t xml:space="preserve"> held hostage in Basra</w:t>
      </w:r>
      <w:r w:rsidR="009D512E">
        <w:t xml:space="preserve"> through the usage of twiplomacy</w:t>
      </w:r>
      <w:r w:rsidR="00D000B8">
        <w:t>.</w:t>
      </w:r>
      <w:r>
        <w:t xml:space="preserve"> </w:t>
      </w:r>
    </w:p>
    <w:p w14:paraId="0DEDA84E" w14:textId="77AD5C9D" w:rsidR="00F8640F" w:rsidRPr="00C70D20" w:rsidRDefault="00270DEF" w:rsidP="00F8640F">
      <w:pPr>
        <w:pStyle w:val="Cmsor1"/>
      </w:pPr>
      <w:r w:rsidRPr="00C70D20">
        <w:t>Advantages</w:t>
      </w:r>
      <w:r w:rsidR="002B528F">
        <w:t xml:space="preserve"> &amp; Risks</w:t>
      </w:r>
    </w:p>
    <w:p w14:paraId="2A570DAA" w14:textId="0B59359E" w:rsidR="000017FB" w:rsidRDefault="00E91E08" w:rsidP="000017FB">
      <w:r>
        <w:t xml:space="preserve">In terms of </w:t>
      </w:r>
      <w:r w:rsidR="003953BC">
        <w:t>usability, it is undeniable that Twiplomacy carries many advantages along with it, never before available in the past of diplomacy. Equally, however, such advantages can lead to many risks and there have been many examples for both sides.</w:t>
      </w:r>
    </w:p>
    <w:p w14:paraId="01BF8E69" w14:textId="251287D6" w:rsidR="00C50D42" w:rsidRDefault="003B1A08" w:rsidP="000017FB">
      <w:r>
        <w:t xml:space="preserve">Engaging in Twiplomacy </w:t>
      </w:r>
      <w:r w:rsidR="006C2ABF">
        <w:t xml:space="preserve">provides its participants an opportunity to openly share and discuss. </w:t>
      </w:r>
      <w:r w:rsidR="0080026F">
        <w:t>X is available to anyone</w:t>
      </w:r>
      <w:r w:rsidR="00E12E65">
        <w:t xml:space="preserve"> at any time of day</w:t>
      </w:r>
      <w:r w:rsidR="0080026F">
        <w:t xml:space="preserve"> with a smartphone or computer with stable internet access,</w:t>
      </w:r>
      <w:r w:rsidR="002C2D7F">
        <w:t xml:space="preserve"> and is a fast and – by the numbers, it could be concluded that – wide-spread platform </w:t>
      </w:r>
      <w:r w:rsidR="00F35A5E">
        <w:t>with hundreds of millions of users active every day.</w:t>
      </w:r>
      <w:r w:rsidR="004E7089">
        <w:t xml:space="preserve"> World leaders and political figures can reach</w:t>
      </w:r>
      <w:r w:rsidR="00BA2182">
        <w:t xml:space="preserve"> each other in front of the public and</w:t>
      </w:r>
      <w:r w:rsidR="004E7089">
        <w:t xml:space="preserve"> their audiences at any time, </w:t>
      </w:r>
      <w:r w:rsidR="007D4D5B">
        <w:t xml:space="preserve">sharing unfiltered messages in easily understandable, short paragraphs that are conclusive, dense and </w:t>
      </w:r>
      <w:r w:rsidR="0032798D">
        <w:t>to the point.</w:t>
      </w:r>
      <w:r w:rsidR="00CA7EC1">
        <w:t xml:space="preserve"> </w:t>
      </w:r>
    </w:p>
    <w:p w14:paraId="30D61D42" w14:textId="376C3669" w:rsidR="007C0A56" w:rsidRPr="00C70D20" w:rsidRDefault="00C50D42" w:rsidP="000017FB">
      <w:r>
        <w:t>H</w:t>
      </w:r>
      <w:r w:rsidR="0032798D">
        <w:t>owever,</w:t>
      </w:r>
      <w:r>
        <w:t xml:space="preserve"> Twiplomacy</w:t>
      </w:r>
      <w:r w:rsidR="0032798D">
        <w:t xml:space="preserve"> also</w:t>
      </w:r>
      <w:r>
        <w:t xml:space="preserve"> has</w:t>
      </w:r>
      <w:r w:rsidR="0032798D">
        <w:t xml:space="preserve"> many setbacks and can lead to misunderstandings and confrontations,</w:t>
      </w:r>
      <w:r w:rsidR="009C23A4">
        <w:t xml:space="preserve"> due to the short character count as well as having the ease of access to post at any time,</w:t>
      </w:r>
      <w:r w:rsidR="00F11CFF">
        <w:t xml:space="preserve"> spontaneous and emotional posts can go a long way in terms of consequences and </w:t>
      </w:r>
      <w:r w:rsidR="009208DB">
        <w:t>unwanted reactions</w:t>
      </w:r>
      <w:r w:rsidR="0032798D">
        <w:t>.</w:t>
      </w:r>
      <w:r w:rsidR="0028146F">
        <w:t xml:space="preserve"> </w:t>
      </w:r>
      <w:r w:rsidR="00DE696E">
        <w:t xml:space="preserve">(e.g.: Donald Trump about </w:t>
      </w:r>
      <w:r w:rsidR="00852BFE">
        <w:t>Kim Jong Un’s nukes and the resulting tension between the U.S. and DPRK</w:t>
      </w:r>
      <w:r w:rsidR="00DE696E">
        <w:t>,</w:t>
      </w:r>
      <w:r w:rsidR="00D63872">
        <w:t xml:space="preserve"> </w:t>
      </w:r>
      <w:r w:rsidR="00D63872" w:rsidRPr="00D63872">
        <w:t>Canadian-Saudi relations</w:t>
      </w:r>
      <w:r w:rsidR="00D63872">
        <w:t xml:space="preserve"> worsening in 2018 due to tweets, etc.)</w:t>
      </w:r>
    </w:p>
    <w:p w14:paraId="16CCB037" w14:textId="1D4F1E0A" w:rsidR="000017FB" w:rsidRPr="00C70D20" w:rsidRDefault="00F848EE" w:rsidP="00F848EE">
      <w:pPr>
        <w:pStyle w:val="Cmsor1"/>
      </w:pPr>
      <w:r w:rsidRPr="00C70D20">
        <w:t xml:space="preserve">What </w:t>
      </w:r>
      <w:r w:rsidR="00B36F7D" w:rsidRPr="00C70D20">
        <w:t>might</w:t>
      </w:r>
      <w:r w:rsidRPr="00C70D20">
        <w:t xml:space="preserve"> the future behold?</w:t>
      </w:r>
    </w:p>
    <w:p w14:paraId="2029DF0F" w14:textId="4B5CBE49" w:rsidR="00B732B5" w:rsidRDefault="00DD182A" w:rsidP="00F848EE">
      <w:r>
        <w:t xml:space="preserve">There is no doubt about twiplomacy’s </w:t>
      </w:r>
      <w:r w:rsidR="00535208">
        <w:t>influence</w:t>
      </w:r>
      <w:r>
        <w:t xml:space="preserve"> and that as important of a role it obtained when it comes to diplomacy,</w:t>
      </w:r>
      <w:r w:rsidR="00535208">
        <w:t xml:space="preserve"> it </w:t>
      </w:r>
      <w:r w:rsidR="009F2AA0">
        <w:t>is, for sure, here to stay.</w:t>
      </w:r>
      <w:r w:rsidR="009C2B58">
        <w:t xml:space="preserve"> However, </w:t>
      </w:r>
      <w:r w:rsidR="00D01CBF">
        <w:t>in regard to</w:t>
      </w:r>
      <w:r w:rsidR="009C2B58">
        <w:t xml:space="preserve"> past incidents and certain leaders </w:t>
      </w:r>
      <w:r w:rsidR="0095106B">
        <w:t xml:space="preserve">either posting without enough pre-caution or either accidently or on-purpose disregarding certain guidelines, </w:t>
      </w:r>
      <w:r w:rsidR="0083436C">
        <w:t xml:space="preserve">there should be more focus on </w:t>
      </w:r>
      <w:r w:rsidR="00890280">
        <w:t>training government officials and the public about the dangers and the proper usage of X and similar platforms when it comes to twiplomacy.</w:t>
      </w:r>
      <w:r w:rsidR="006B4EF7">
        <w:t xml:space="preserve"> Consulting experts before publishing </w:t>
      </w:r>
      <w:r w:rsidR="001F670D">
        <w:t xml:space="preserve">any </w:t>
      </w:r>
      <w:r w:rsidR="006B4EF7">
        <w:t>post</w:t>
      </w:r>
      <w:r w:rsidR="001F670D">
        <w:t>s</w:t>
      </w:r>
      <w:r w:rsidR="006B4EF7">
        <w:t xml:space="preserve"> should also be pressured</w:t>
      </w:r>
      <w:r w:rsidR="001C1A25">
        <w:t xml:space="preserve"> for leaders with lots of influence, especially in</w:t>
      </w:r>
      <w:r w:rsidR="006B4EF7">
        <w:t xml:space="preserve"> more </w:t>
      </w:r>
      <w:r w:rsidR="001C1A25">
        <w:t>dire, risky situations and topics,</w:t>
      </w:r>
      <w:r w:rsidR="00F90606">
        <w:t xml:space="preserve"> whilst </w:t>
      </w:r>
      <w:r w:rsidR="00B32CAE">
        <w:t xml:space="preserve">the </w:t>
      </w:r>
      <w:r w:rsidR="00F90606">
        <w:t xml:space="preserve">contextual </w:t>
      </w:r>
      <w:r w:rsidR="00B32CAE">
        <w:t xml:space="preserve">background of certain posts should also be more clearly stated and clarified – though at this last point, X has been doing </w:t>
      </w:r>
      <w:r w:rsidR="00254BC2">
        <w:t>a far better job than a couple of years ago (e.g.:</w:t>
      </w:r>
      <w:r w:rsidR="00E3026D">
        <w:t xml:space="preserve"> Community Notes).</w:t>
      </w:r>
    </w:p>
    <w:sdt>
      <w:sdtPr>
        <w:rPr>
          <w:rFonts w:eastAsiaTheme="minorHAnsi" w:cstheme="minorBidi"/>
          <w:b w:val="0"/>
          <w:color w:val="auto"/>
          <w:szCs w:val="22"/>
        </w:rPr>
        <w:id w:val="1249546589"/>
        <w:docPartObj>
          <w:docPartGallery w:val="Bibliographies"/>
          <w:docPartUnique/>
        </w:docPartObj>
      </w:sdtPr>
      <w:sdtContent>
        <w:p w14:paraId="72B989D5" w14:textId="29ADC034" w:rsidR="00F67AE9" w:rsidRPr="00C70D20" w:rsidRDefault="00736E25">
          <w:pPr>
            <w:pStyle w:val="Cmsor1"/>
          </w:pPr>
          <w:r w:rsidRPr="00C70D20">
            <w:t>Bibliography</w:t>
          </w:r>
        </w:p>
        <w:sdt>
          <w:sdtPr>
            <w:id w:val="-573587230"/>
            <w:bibliography/>
          </w:sdtPr>
          <w:sdtContent>
            <w:p w14:paraId="436E5688" w14:textId="77777777" w:rsidR="00B91E3F" w:rsidRDefault="00F67AE9" w:rsidP="00B91E3F">
              <w:pPr>
                <w:pStyle w:val="Irodalomjegyzk"/>
                <w:ind w:left="720" w:hanging="720"/>
                <w:rPr>
                  <w:noProof/>
                  <w:kern w:val="0"/>
                  <w:szCs w:val="24"/>
                  <w14:ligatures w14:val="none"/>
                </w:rPr>
              </w:pPr>
              <w:r w:rsidRPr="00C70D20">
                <w:fldChar w:fldCharType="begin"/>
              </w:r>
              <w:r w:rsidRPr="00C70D20">
                <w:instrText>BIBLIOGRAPHY</w:instrText>
              </w:r>
              <w:r w:rsidRPr="00C70D20">
                <w:fldChar w:fldCharType="separate"/>
              </w:r>
              <w:r w:rsidR="00B91E3F">
                <w:rPr>
                  <w:noProof/>
                </w:rPr>
                <w:t xml:space="preserve">Chhabra, R. (2023, May 11). </w:t>
              </w:r>
              <w:r w:rsidR="00B91E3F">
                <w:rPr>
                  <w:i/>
                  <w:iCs/>
                  <w:noProof/>
                </w:rPr>
                <w:t>Twitter Diplomacy: A Brief Analysis.</w:t>
              </w:r>
              <w:r w:rsidR="00B91E3F">
                <w:rPr>
                  <w:noProof/>
                </w:rPr>
                <w:t xml:space="preserve"> Retrieved from Observer Research Foundation: https://www.orfonline.org/research/twitter-diplomacy-a-brief-analysis-60462</w:t>
              </w:r>
            </w:p>
            <w:p w14:paraId="7AFA7259" w14:textId="77777777" w:rsidR="00B91E3F" w:rsidRDefault="00B91E3F" w:rsidP="00B91E3F">
              <w:pPr>
                <w:pStyle w:val="Irodalomjegyzk"/>
                <w:ind w:left="720" w:hanging="720"/>
                <w:rPr>
                  <w:noProof/>
                </w:rPr>
              </w:pPr>
              <w:r>
                <w:rPr>
                  <w:noProof/>
                </w:rPr>
                <w:t xml:space="preserve">Conger, K. (2023, August 24). </w:t>
              </w:r>
              <w:r>
                <w:rPr>
                  <w:i/>
                  <w:iCs/>
                  <w:noProof/>
                </w:rPr>
                <w:t>Trump Returns to the Service Formerly Known as Twitter.</w:t>
              </w:r>
              <w:r>
                <w:rPr>
                  <w:noProof/>
                </w:rPr>
                <w:t xml:space="preserve"> Retrieved from The New York Times: https://www.nytimes.com/2023/08/24/technology/donald-trump-twitter-x-return.html</w:t>
              </w:r>
            </w:p>
            <w:p w14:paraId="7501C374" w14:textId="77777777" w:rsidR="00B91E3F" w:rsidRDefault="00B91E3F" w:rsidP="00B91E3F">
              <w:pPr>
                <w:pStyle w:val="Irodalomjegyzk"/>
                <w:ind w:left="720" w:hanging="720"/>
                <w:rPr>
                  <w:noProof/>
                </w:rPr>
              </w:pPr>
              <w:r>
                <w:rPr>
                  <w:noProof/>
                </w:rPr>
                <w:t xml:space="preserve">Duarte, F. (2023, November 20). </w:t>
              </w:r>
              <w:r>
                <w:rPr>
                  <w:i/>
                  <w:iCs/>
                  <w:noProof/>
                </w:rPr>
                <w:t>X (Formerly Twitter) User Age, Gender, &amp; Demographic Stats (2024).</w:t>
              </w:r>
              <w:r>
                <w:rPr>
                  <w:noProof/>
                </w:rPr>
                <w:t xml:space="preserve"> Retrieved from Exploding Topics: https://explodingtopics.com/blog/x-user-stats</w:t>
              </w:r>
            </w:p>
            <w:p w14:paraId="5FB4348C" w14:textId="77777777" w:rsidR="00B91E3F" w:rsidRDefault="00B91E3F" w:rsidP="00B91E3F">
              <w:pPr>
                <w:pStyle w:val="Irodalomjegyzk"/>
                <w:ind w:left="720" w:hanging="720"/>
                <w:rPr>
                  <w:noProof/>
                </w:rPr>
              </w:pPr>
              <w:r>
                <w:rPr>
                  <w:i/>
                  <w:iCs/>
                  <w:noProof/>
                </w:rPr>
                <w:t>Top 10 most followed accounts on Twitter / X in the world.</w:t>
              </w:r>
              <w:r>
                <w:rPr>
                  <w:noProof/>
                </w:rPr>
                <w:t xml:space="preserve"> (2024, March 13). Retrieved from Forbes India: https://www.forbesindia.com/article/explainers/most-followed-accounts-twitter-x/88311/1</w:t>
              </w:r>
            </w:p>
            <w:p w14:paraId="1F50BEFF" w14:textId="77777777" w:rsidR="00B91E3F" w:rsidRDefault="00B91E3F" w:rsidP="00B91E3F">
              <w:pPr>
                <w:pStyle w:val="Irodalomjegyzk"/>
                <w:ind w:left="720" w:hanging="720"/>
                <w:rPr>
                  <w:noProof/>
                </w:rPr>
              </w:pPr>
              <w:r>
                <w:rPr>
                  <w:i/>
                  <w:iCs/>
                  <w:noProof/>
                </w:rPr>
                <w:t>Top 50 Power Ranking.</w:t>
              </w:r>
              <w:r>
                <w:rPr>
                  <w:noProof/>
                </w:rPr>
                <w:t xml:space="preserve"> (2022). Retrieved from bcw Twiplomacy: https://www.twiplomacy.com/top-50-world-leader-power-ranking</w:t>
              </w:r>
            </w:p>
            <w:p w14:paraId="77BBF1D5" w14:textId="77777777" w:rsidR="00B91E3F" w:rsidRDefault="00B91E3F" w:rsidP="00B91E3F">
              <w:pPr>
                <w:pStyle w:val="Irodalomjegyzk"/>
                <w:ind w:left="720" w:hanging="720"/>
                <w:rPr>
                  <w:noProof/>
                </w:rPr>
              </w:pPr>
              <w:r>
                <w:rPr>
                  <w:noProof/>
                </w:rPr>
                <w:t xml:space="preserve">Wang, C. (2019, May 20). </w:t>
              </w:r>
              <w:r>
                <w:rPr>
                  <w:i/>
                  <w:iCs/>
                  <w:noProof/>
                </w:rPr>
                <w:t>Twitter Diplomacy: Preventing Twitter Wars from Escalating into Real Wars.</w:t>
              </w:r>
              <w:r>
                <w:rPr>
                  <w:noProof/>
                </w:rPr>
                <w:t xml:space="preserve"> Retrieved from HARVARD Kennedy School Belfer Center for Science and International Affairs: https://www.belfercenter.org/publication/twitter-diplomacy-preventing-twitter-wars-escalating-real-wars</w:t>
              </w:r>
            </w:p>
            <w:p w14:paraId="52E9ACFC" w14:textId="37BE0FCC" w:rsidR="00F67AE9" w:rsidRPr="00C70D20" w:rsidRDefault="00F67AE9" w:rsidP="00B91E3F">
              <w:r w:rsidRPr="00C70D20">
                <w:rPr>
                  <w:b/>
                  <w:bCs/>
                </w:rPr>
                <w:fldChar w:fldCharType="end"/>
              </w:r>
            </w:p>
          </w:sdtContent>
        </w:sdt>
      </w:sdtContent>
    </w:sdt>
    <w:p w14:paraId="3D44065A" w14:textId="0D721BE8" w:rsidR="00F848EE" w:rsidRPr="00F848EE" w:rsidRDefault="00F848EE" w:rsidP="00925739">
      <w:pPr>
        <w:spacing w:line="259" w:lineRule="auto"/>
        <w:ind w:firstLine="0"/>
      </w:pPr>
    </w:p>
    <w:sectPr w:rsidR="00F848EE" w:rsidRPr="00F848EE">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362144" w14:textId="77777777" w:rsidR="00116198" w:rsidRPr="00C70D20" w:rsidRDefault="00116198" w:rsidP="00583B07">
      <w:pPr>
        <w:spacing w:after="0" w:line="240" w:lineRule="auto"/>
      </w:pPr>
      <w:r w:rsidRPr="00C70D20">
        <w:separator/>
      </w:r>
    </w:p>
  </w:endnote>
  <w:endnote w:type="continuationSeparator" w:id="0">
    <w:p w14:paraId="605AE25E" w14:textId="77777777" w:rsidR="00116198" w:rsidRPr="00C70D20" w:rsidRDefault="00116198" w:rsidP="00583B07">
      <w:pPr>
        <w:spacing w:after="0" w:line="240" w:lineRule="auto"/>
      </w:pPr>
      <w:r w:rsidRPr="00C70D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4982768"/>
      <w:docPartObj>
        <w:docPartGallery w:val="Page Numbers (Bottom of Page)"/>
        <w:docPartUnique/>
      </w:docPartObj>
    </w:sdtPr>
    <w:sdtContent>
      <w:p w14:paraId="0E7FCEFD" w14:textId="5488E306" w:rsidR="00CD3ED1" w:rsidRPr="00C70D20" w:rsidRDefault="00CD3ED1">
        <w:pPr>
          <w:pStyle w:val="llb"/>
          <w:jc w:val="center"/>
        </w:pPr>
        <w:r w:rsidRPr="00C70D20">
          <w:fldChar w:fldCharType="begin"/>
        </w:r>
        <w:r w:rsidRPr="00C70D20">
          <w:instrText>PAGE   \* MERGEFORMAT</w:instrText>
        </w:r>
        <w:r w:rsidRPr="00C70D20">
          <w:fldChar w:fldCharType="separate"/>
        </w:r>
        <w:r w:rsidRPr="00C70D20">
          <w:t>2</w:t>
        </w:r>
        <w:r w:rsidRPr="00C70D20">
          <w:fldChar w:fldCharType="end"/>
        </w:r>
      </w:p>
    </w:sdtContent>
  </w:sdt>
  <w:p w14:paraId="4FBCECA0" w14:textId="77777777" w:rsidR="00CD3ED1" w:rsidRPr="00C70D20" w:rsidRDefault="00CD3ED1">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68500" w14:textId="77777777" w:rsidR="00116198" w:rsidRPr="00C70D20" w:rsidRDefault="00116198" w:rsidP="00583B07">
      <w:pPr>
        <w:spacing w:after="0" w:line="240" w:lineRule="auto"/>
      </w:pPr>
      <w:r w:rsidRPr="00C70D20">
        <w:separator/>
      </w:r>
    </w:p>
  </w:footnote>
  <w:footnote w:type="continuationSeparator" w:id="0">
    <w:p w14:paraId="67A17B6C" w14:textId="77777777" w:rsidR="00116198" w:rsidRPr="00C70D20" w:rsidRDefault="00116198" w:rsidP="00583B07">
      <w:pPr>
        <w:spacing w:after="0" w:line="240" w:lineRule="auto"/>
      </w:pPr>
      <w:r w:rsidRPr="00C70D2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BB1E0" w14:textId="4E6EC32C" w:rsidR="00583B07" w:rsidRPr="00C70D20" w:rsidRDefault="00583B07">
    <w:pPr>
      <w:pStyle w:val="lfej"/>
    </w:pPr>
    <w:r w:rsidRPr="00C70D20">
      <w:t>Levente Lukács</w:t>
    </w:r>
    <w:r w:rsidRPr="00C70D20">
      <w:tab/>
      <w:t xml:space="preserve">Summary </w:t>
    </w:r>
    <w:r w:rsidR="00DE12F5" w:rsidRPr="00C70D20">
      <w:t xml:space="preserve">of </w:t>
    </w:r>
    <w:r w:rsidR="006F7900" w:rsidRPr="00C70D20">
      <w:t>Twiplomacy</w:t>
    </w:r>
    <w:r w:rsidRPr="00C70D20">
      <w:tab/>
      <w:t>2024.04.1</w:t>
    </w:r>
    <w:r w:rsidR="006F7900" w:rsidRPr="00C70D20">
      <w:t>9</w:t>
    </w:r>
    <w:r w:rsidRPr="00C70D20">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C409E"/>
    <w:multiLevelType w:val="hybridMultilevel"/>
    <w:tmpl w:val="6CCE87B4"/>
    <w:lvl w:ilvl="0" w:tplc="040E000F">
      <w:start w:val="1"/>
      <w:numFmt w:val="decimal"/>
      <w:lvlText w:val="%1."/>
      <w:lvlJc w:val="left"/>
      <w:pPr>
        <w:ind w:left="1429" w:hanging="360"/>
      </w:p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1" w15:restartNumberingAfterBreak="0">
    <w:nsid w:val="591078CA"/>
    <w:multiLevelType w:val="hybridMultilevel"/>
    <w:tmpl w:val="57D4B688"/>
    <w:lvl w:ilvl="0" w:tplc="040E000F">
      <w:start w:val="1"/>
      <w:numFmt w:val="decimal"/>
      <w:lvlText w:val="%1."/>
      <w:lvlJc w:val="left"/>
      <w:pPr>
        <w:ind w:left="1429" w:hanging="360"/>
      </w:p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2" w15:restartNumberingAfterBreak="0">
    <w:nsid w:val="6E8C3459"/>
    <w:multiLevelType w:val="hybridMultilevel"/>
    <w:tmpl w:val="32C2C1DE"/>
    <w:lvl w:ilvl="0" w:tplc="040E0001">
      <w:start w:val="1"/>
      <w:numFmt w:val="bullet"/>
      <w:lvlText w:val=""/>
      <w:lvlJc w:val="left"/>
      <w:pPr>
        <w:ind w:left="1429" w:hanging="360"/>
      </w:pPr>
      <w:rPr>
        <w:rFonts w:ascii="Symbol" w:hAnsi="Symbol" w:hint="default"/>
      </w:rPr>
    </w:lvl>
    <w:lvl w:ilvl="1" w:tplc="040E0003" w:tentative="1">
      <w:start w:val="1"/>
      <w:numFmt w:val="bullet"/>
      <w:lvlText w:val="o"/>
      <w:lvlJc w:val="left"/>
      <w:pPr>
        <w:ind w:left="2149" w:hanging="360"/>
      </w:pPr>
      <w:rPr>
        <w:rFonts w:ascii="Courier New" w:hAnsi="Courier New" w:cs="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cs="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cs="Courier New" w:hint="default"/>
      </w:rPr>
    </w:lvl>
    <w:lvl w:ilvl="8" w:tplc="040E0005" w:tentative="1">
      <w:start w:val="1"/>
      <w:numFmt w:val="bullet"/>
      <w:lvlText w:val=""/>
      <w:lvlJc w:val="left"/>
      <w:pPr>
        <w:ind w:left="7189" w:hanging="360"/>
      </w:pPr>
      <w:rPr>
        <w:rFonts w:ascii="Wingdings" w:hAnsi="Wingdings" w:hint="default"/>
      </w:rPr>
    </w:lvl>
  </w:abstractNum>
  <w:abstractNum w:abstractNumId="3" w15:restartNumberingAfterBreak="0">
    <w:nsid w:val="704712D8"/>
    <w:multiLevelType w:val="hybridMultilevel"/>
    <w:tmpl w:val="1C58B760"/>
    <w:lvl w:ilvl="0" w:tplc="040E0001">
      <w:start w:val="1"/>
      <w:numFmt w:val="bullet"/>
      <w:lvlText w:val=""/>
      <w:lvlJc w:val="left"/>
      <w:pPr>
        <w:ind w:left="1429" w:hanging="360"/>
      </w:pPr>
      <w:rPr>
        <w:rFonts w:ascii="Symbol" w:hAnsi="Symbol" w:hint="default"/>
      </w:rPr>
    </w:lvl>
    <w:lvl w:ilvl="1" w:tplc="040E0003" w:tentative="1">
      <w:start w:val="1"/>
      <w:numFmt w:val="bullet"/>
      <w:lvlText w:val="o"/>
      <w:lvlJc w:val="left"/>
      <w:pPr>
        <w:ind w:left="2149" w:hanging="360"/>
      </w:pPr>
      <w:rPr>
        <w:rFonts w:ascii="Courier New" w:hAnsi="Courier New" w:cs="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cs="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cs="Courier New" w:hint="default"/>
      </w:rPr>
    </w:lvl>
    <w:lvl w:ilvl="8" w:tplc="040E0005" w:tentative="1">
      <w:start w:val="1"/>
      <w:numFmt w:val="bullet"/>
      <w:lvlText w:val=""/>
      <w:lvlJc w:val="left"/>
      <w:pPr>
        <w:ind w:left="7189" w:hanging="360"/>
      </w:pPr>
      <w:rPr>
        <w:rFonts w:ascii="Wingdings" w:hAnsi="Wingdings" w:hint="default"/>
      </w:rPr>
    </w:lvl>
  </w:abstractNum>
  <w:num w:numId="1" w16cid:durableId="1898009157">
    <w:abstractNumId w:val="3"/>
  </w:num>
  <w:num w:numId="2" w16cid:durableId="1421171690">
    <w:abstractNumId w:val="2"/>
  </w:num>
  <w:num w:numId="3" w16cid:durableId="439908809">
    <w:abstractNumId w:val="1"/>
  </w:num>
  <w:num w:numId="4" w16cid:durableId="817068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ACF"/>
    <w:rsid w:val="000017FB"/>
    <w:rsid w:val="00021973"/>
    <w:rsid w:val="00037130"/>
    <w:rsid w:val="000411FF"/>
    <w:rsid w:val="00053952"/>
    <w:rsid w:val="00053F1E"/>
    <w:rsid w:val="00071DE6"/>
    <w:rsid w:val="00073FB0"/>
    <w:rsid w:val="0008463C"/>
    <w:rsid w:val="000918F5"/>
    <w:rsid w:val="000A79B7"/>
    <w:rsid w:val="000B04C9"/>
    <w:rsid w:val="000B1141"/>
    <w:rsid w:val="000C13FC"/>
    <w:rsid w:val="000C431E"/>
    <w:rsid w:val="000D0999"/>
    <w:rsid w:val="000E3A02"/>
    <w:rsid w:val="000E403E"/>
    <w:rsid w:val="000F7B20"/>
    <w:rsid w:val="00116198"/>
    <w:rsid w:val="00124031"/>
    <w:rsid w:val="00130650"/>
    <w:rsid w:val="00130E7C"/>
    <w:rsid w:val="00151624"/>
    <w:rsid w:val="001646FE"/>
    <w:rsid w:val="00185957"/>
    <w:rsid w:val="001860F2"/>
    <w:rsid w:val="00197C84"/>
    <w:rsid w:val="001A3777"/>
    <w:rsid w:val="001A3A83"/>
    <w:rsid w:val="001B139C"/>
    <w:rsid w:val="001C1273"/>
    <w:rsid w:val="001C1A25"/>
    <w:rsid w:val="001C4FBA"/>
    <w:rsid w:val="001D1925"/>
    <w:rsid w:val="001D32CA"/>
    <w:rsid w:val="001D4E5F"/>
    <w:rsid w:val="001E42F5"/>
    <w:rsid w:val="001F62DE"/>
    <w:rsid w:val="001F670D"/>
    <w:rsid w:val="00230980"/>
    <w:rsid w:val="002456D3"/>
    <w:rsid w:val="00246CBF"/>
    <w:rsid w:val="00254BC2"/>
    <w:rsid w:val="00270DEF"/>
    <w:rsid w:val="00270EB0"/>
    <w:rsid w:val="002750FC"/>
    <w:rsid w:val="002757F0"/>
    <w:rsid w:val="0028146F"/>
    <w:rsid w:val="002B0071"/>
    <w:rsid w:val="002B5170"/>
    <w:rsid w:val="002B528F"/>
    <w:rsid w:val="002B5D4F"/>
    <w:rsid w:val="002C2D7F"/>
    <w:rsid w:val="002C5AB0"/>
    <w:rsid w:val="002C721E"/>
    <w:rsid w:val="002D5988"/>
    <w:rsid w:val="002F080B"/>
    <w:rsid w:val="002F6863"/>
    <w:rsid w:val="00313BEF"/>
    <w:rsid w:val="0031689D"/>
    <w:rsid w:val="00324731"/>
    <w:rsid w:val="0032798D"/>
    <w:rsid w:val="003301E1"/>
    <w:rsid w:val="00331319"/>
    <w:rsid w:val="00356313"/>
    <w:rsid w:val="003602D8"/>
    <w:rsid w:val="00370A67"/>
    <w:rsid w:val="003715A3"/>
    <w:rsid w:val="003723FE"/>
    <w:rsid w:val="00373A89"/>
    <w:rsid w:val="003953BC"/>
    <w:rsid w:val="003A0910"/>
    <w:rsid w:val="003A37B7"/>
    <w:rsid w:val="003A4C33"/>
    <w:rsid w:val="003B1A08"/>
    <w:rsid w:val="003C19A6"/>
    <w:rsid w:val="003C2C52"/>
    <w:rsid w:val="003C352F"/>
    <w:rsid w:val="003D2A38"/>
    <w:rsid w:val="003F1C39"/>
    <w:rsid w:val="00411B56"/>
    <w:rsid w:val="00412E88"/>
    <w:rsid w:val="00427185"/>
    <w:rsid w:val="00466BD9"/>
    <w:rsid w:val="004714A4"/>
    <w:rsid w:val="00474615"/>
    <w:rsid w:val="00485461"/>
    <w:rsid w:val="00486D4B"/>
    <w:rsid w:val="00494269"/>
    <w:rsid w:val="004C1051"/>
    <w:rsid w:val="004C5E3F"/>
    <w:rsid w:val="004E7089"/>
    <w:rsid w:val="004E7F99"/>
    <w:rsid w:val="004F7CD9"/>
    <w:rsid w:val="005054FD"/>
    <w:rsid w:val="005102D0"/>
    <w:rsid w:val="005317F4"/>
    <w:rsid w:val="00535208"/>
    <w:rsid w:val="005360A0"/>
    <w:rsid w:val="00543F90"/>
    <w:rsid w:val="005500F3"/>
    <w:rsid w:val="005559C0"/>
    <w:rsid w:val="00560458"/>
    <w:rsid w:val="00562979"/>
    <w:rsid w:val="00566BA4"/>
    <w:rsid w:val="0056701B"/>
    <w:rsid w:val="00583B07"/>
    <w:rsid w:val="005A429C"/>
    <w:rsid w:val="005A7C48"/>
    <w:rsid w:val="005B0650"/>
    <w:rsid w:val="005B7345"/>
    <w:rsid w:val="005B7DF7"/>
    <w:rsid w:val="005C1E77"/>
    <w:rsid w:val="005C2B19"/>
    <w:rsid w:val="005D6263"/>
    <w:rsid w:val="005D67E4"/>
    <w:rsid w:val="005E4328"/>
    <w:rsid w:val="005F5B92"/>
    <w:rsid w:val="005F6A53"/>
    <w:rsid w:val="00604DF9"/>
    <w:rsid w:val="0061501F"/>
    <w:rsid w:val="0061765F"/>
    <w:rsid w:val="00622493"/>
    <w:rsid w:val="00622A95"/>
    <w:rsid w:val="00635BD9"/>
    <w:rsid w:val="00636DB3"/>
    <w:rsid w:val="0064230A"/>
    <w:rsid w:val="00657FA9"/>
    <w:rsid w:val="00665F8A"/>
    <w:rsid w:val="0067215B"/>
    <w:rsid w:val="00680C20"/>
    <w:rsid w:val="00691094"/>
    <w:rsid w:val="006933BC"/>
    <w:rsid w:val="00693906"/>
    <w:rsid w:val="00694C1A"/>
    <w:rsid w:val="00697304"/>
    <w:rsid w:val="006A0E6E"/>
    <w:rsid w:val="006A1B08"/>
    <w:rsid w:val="006A1B6E"/>
    <w:rsid w:val="006A1CCA"/>
    <w:rsid w:val="006A4094"/>
    <w:rsid w:val="006A7FAA"/>
    <w:rsid w:val="006B4EF7"/>
    <w:rsid w:val="006C2ABF"/>
    <w:rsid w:val="006D05B2"/>
    <w:rsid w:val="006D5AE3"/>
    <w:rsid w:val="006D77B9"/>
    <w:rsid w:val="006E1646"/>
    <w:rsid w:val="006E4D0A"/>
    <w:rsid w:val="006F1A81"/>
    <w:rsid w:val="006F3FD5"/>
    <w:rsid w:val="006F7900"/>
    <w:rsid w:val="0071358C"/>
    <w:rsid w:val="00717B37"/>
    <w:rsid w:val="00726998"/>
    <w:rsid w:val="00726B13"/>
    <w:rsid w:val="007316FB"/>
    <w:rsid w:val="00732623"/>
    <w:rsid w:val="00733A2D"/>
    <w:rsid w:val="00736E25"/>
    <w:rsid w:val="00754CED"/>
    <w:rsid w:val="007602AB"/>
    <w:rsid w:val="00767470"/>
    <w:rsid w:val="007850D0"/>
    <w:rsid w:val="00795CBA"/>
    <w:rsid w:val="00796AF2"/>
    <w:rsid w:val="007B5A7C"/>
    <w:rsid w:val="007B7A8A"/>
    <w:rsid w:val="007C0A56"/>
    <w:rsid w:val="007C294B"/>
    <w:rsid w:val="007C302D"/>
    <w:rsid w:val="007C3C3A"/>
    <w:rsid w:val="007C51F5"/>
    <w:rsid w:val="007D4D5B"/>
    <w:rsid w:val="007D694A"/>
    <w:rsid w:val="007E501C"/>
    <w:rsid w:val="007F0002"/>
    <w:rsid w:val="0080026F"/>
    <w:rsid w:val="008009AF"/>
    <w:rsid w:val="00804D66"/>
    <w:rsid w:val="00810DBC"/>
    <w:rsid w:val="00816D23"/>
    <w:rsid w:val="008253D6"/>
    <w:rsid w:val="0083436C"/>
    <w:rsid w:val="00835CC0"/>
    <w:rsid w:val="00842EEE"/>
    <w:rsid w:val="00852BFE"/>
    <w:rsid w:val="00856EB5"/>
    <w:rsid w:val="00861A26"/>
    <w:rsid w:val="008678F1"/>
    <w:rsid w:val="00881270"/>
    <w:rsid w:val="00885CC6"/>
    <w:rsid w:val="00890280"/>
    <w:rsid w:val="00890E4A"/>
    <w:rsid w:val="008A1B65"/>
    <w:rsid w:val="008A601B"/>
    <w:rsid w:val="008A671B"/>
    <w:rsid w:val="008D6178"/>
    <w:rsid w:val="008F4D8D"/>
    <w:rsid w:val="009104FF"/>
    <w:rsid w:val="00916615"/>
    <w:rsid w:val="009208DB"/>
    <w:rsid w:val="00925739"/>
    <w:rsid w:val="0094217C"/>
    <w:rsid w:val="00943BBB"/>
    <w:rsid w:val="0094735E"/>
    <w:rsid w:val="0095106B"/>
    <w:rsid w:val="00955736"/>
    <w:rsid w:val="00957F9F"/>
    <w:rsid w:val="009674A0"/>
    <w:rsid w:val="00967510"/>
    <w:rsid w:val="00970143"/>
    <w:rsid w:val="00971213"/>
    <w:rsid w:val="0097317F"/>
    <w:rsid w:val="009750EE"/>
    <w:rsid w:val="00987C20"/>
    <w:rsid w:val="00990868"/>
    <w:rsid w:val="009B57C0"/>
    <w:rsid w:val="009B7260"/>
    <w:rsid w:val="009C02F9"/>
    <w:rsid w:val="009C23A4"/>
    <w:rsid w:val="009C2B58"/>
    <w:rsid w:val="009D512E"/>
    <w:rsid w:val="009F095A"/>
    <w:rsid w:val="009F0DD8"/>
    <w:rsid w:val="009F2AA0"/>
    <w:rsid w:val="009F7111"/>
    <w:rsid w:val="00A0581A"/>
    <w:rsid w:val="00A06240"/>
    <w:rsid w:val="00A11A35"/>
    <w:rsid w:val="00A23AD7"/>
    <w:rsid w:val="00A35D38"/>
    <w:rsid w:val="00A476DA"/>
    <w:rsid w:val="00A50BA9"/>
    <w:rsid w:val="00A5596D"/>
    <w:rsid w:val="00A66CB4"/>
    <w:rsid w:val="00A67AFB"/>
    <w:rsid w:val="00AB1757"/>
    <w:rsid w:val="00AC3FE6"/>
    <w:rsid w:val="00AC479F"/>
    <w:rsid w:val="00AD203E"/>
    <w:rsid w:val="00AD2B7F"/>
    <w:rsid w:val="00AE1789"/>
    <w:rsid w:val="00AE2094"/>
    <w:rsid w:val="00AE7773"/>
    <w:rsid w:val="00B178E6"/>
    <w:rsid w:val="00B30234"/>
    <w:rsid w:val="00B30F48"/>
    <w:rsid w:val="00B32CAE"/>
    <w:rsid w:val="00B36F7D"/>
    <w:rsid w:val="00B534B3"/>
    <w:rsid w:val="00B637E0"/>
    <w:rsid w:val="00B64F6D"/>
    <w:rsid w:val="00B714C9"/>
    <w:rsid w:val="00B732B5"/>
    <w:rsid w:val="00B76BF5"/>
    <w:rsid w:val="00B815CD"/>
    <w:rsid w:val="00B9173D"/>
    <w:rsid w:val="00B91E3F"/>
    <w:rsid w:val="00B954E2"/>
    <w:rsid w:val="00BA1F95"/>
    <w:rsid w:val="00BA2182"/>
    <w:rsid w:val="00BA49C7"/>
    <w:rsid w:val="00BA7DBE"/>
    <w:rsid w:val="00BB48BD"/>
    <w:rsid w:val="00BC4425"/>
    <w:rsid w:val="00BD02B9"/>
    <w:rsid w:val="00BE7BDA"/>
    <w:rsid w:val="00BF2E3A"/>
    <w:rsid w:val="00BF5397"/>
    <w:rsid w:val="00C17CCC"/>
    <w:rsid w:val="00C234DD"/>
    <w:rsid w:val="00C30A4D"/>
    <w:rsid w:val="00C317B3"/>
    <w:rsid w:val="00C37321"/>
    <w:rsid w:val="00C429C7"/>
    <w:rsid w:val="00C43294"/>
    <w:rsid w:val="00C50D42"/>
    <w:rsid w:val="00C70D20"/>
    <w:rsid w:val="00C82E35"/>
    <w:rsid w:val="00C86D7D"/>
    <w:rsid w:val="00C97ACF"/>
    <w:rsid w:val="00CA7EC1"/>
    <w:rsid w:val="00CB309A"/>
    <w:rsid w:val="00CB4666"/>
    <w:rsid w:val="00CC261E"/>
    <w:rsid w:val="00CC5281"/>
    <w:rsid w:val="00CC6771"/>
    <w:rsid w:val="00CD1EA7"/>
    <w:rsid w:val="00CD3ED1"/>
    <w:rsid w:val="00CF081F"/>
    <w:rsid w:val="00CF6139"/>
    <w:rsid w:val="00D000B8"/>
    <w:rsid w:val="00D016C0"/>
    <w:rsid w:val="00D01CBF"/>
    <w:rsid w:val="00D06248"/>
    <w:rsid w:val="00D15BCD"/>
    <w:rsid w:val="00D35098"/>
    <w:rsid w:val="00D424BE"/>
    <w:rsid w:val="00D5297D"/>
    <w:rsid w:val="00D61B18"/>
    <w:rsid w:val="00D63872"/>
    <w:rsid w:val="00D73D5D"/>
    <w:rsid w:val="00D90FA1"/>
    <w:rsid w:val="00DA3723"/>
    <w:rsid w:val="00DA40DA"/>
    <w:rsid w:val="00DB290C"/>
    <w:rsid w:val="00DB7BF1"/>
    <w:rsid w:val="00DC11B1"/>
    <w:rsid w:val="00DC3AF8"/>
    <w:rsid w:val="00DC5D0D"/>
    <w:rsid w:val="00DD182A"/>
    <w:rsid w:val="00DD19B4"/>
    <w:rsid w:val="00DD7286"/>
    <w:rsid w:val="00DE12F5"/>
    <w:rsid w:val="00DE57B8"/>
    <w:rsid w:val="00DE696E"/>
    <w:rsid w:val="00DE7AEF"/>
    <w:rsid w:val="00DF078B"/>
    <w:rsid w:val="00DF0AF1"/>
    <w:rsid w:val="00DF0D7D"/>
    <w:rsid w:val="00E11D0F"/>
    <w:rsid w:val="00E12E65"/>
    <w:rsid w:val="00E26082"/>
    <w:rsid w:val="00E26EFC"/>
    <w:rsid w:val="00E2715F"/>
    <w:rsid w:val="00E3026D"/>
    <w:rsid w:val="00E60478"/>
    <w:rsid w:val="00E77081"/>
    <w:rsid w:val="00E81308"/>
    <w:rsid w:val="00E84C28"/>
    <w:rsid w:val="00E85F70"/>
    <w:rsid w:val="00E90BDD"/>
    <w:rsid w:val="00E91E08"/>
    <w:rsid w:val="00EA4C6E"/>
    <w:rsid w:val="00EC49D4"/>
    <w:rsid w:val="00EC5122"/>
    <w:rsid w:val="00ED21A4"/>
    <w:rsid w:val="00ED6D4E"/>
    <w:rsid w:val="00ED7816"/>
    <w:rsid w:val="00EF0EA1"/>
    <w:rsid w:val="00F00735"/>
    <w:rsid w:val="00F0505F"/>
    <w:rsid w:val="00F11CFF"/>
    <w:rsid w:val="00F21F79"/>
    <w:rsid w:val="00F30343"/>
    <w:rsid w:val="00F33A89"/>
    <w:rsid w:val="00F35A5E"/>
    <w:rsid w:val="00F55038"/>
    <w:rsid w:val="00F57D2C"/>
    <w:rsid w:val="00F63992"/>
    <w:rsid w:val="00F67AE9"/>
    <w:rsid w:val="00F8180A"/>
    <w:rsid w:val="00F848EE"/>
    <w:rsid w:val="00F8640F"/>
    <w:rsid w:val="00F90606"/>
    <w:rsid w:val="00FA6438"/>
    <w:rsid w:val="00FC0A14"/>
    <w:rsid w:val="00FE7B86"/>
    <w:rsid w:val="00FF562A"/>
    <w:rsid w:val="00FF60A5"/>
    <w:rsid w:val="00FF728B"/>
    <w:rsid w:val="00FF75F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FCE8D"/>
  <w15:chartTrackingRefBased/>
  <w15:docId w15:val="{6DA04D80-2B69-4F36-A32A-3098F5553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D61B18"/>
    <w:pPr>
      <w:spacing w:line="360" w:lineRule="auto"/>
      <w:ind w:firstLine="709"/>
      <w:jc w:val="both"/>
    </w:pPr>
    <w:rPr>
      <w:rFonts w:ascii="Times New Roman" w:hAnsi="Times New Roman"/>
      <w:sz w:val="24"/>
      <w:lang w:val="en-GB"/>
    </w:rPr>
  </w:style>
  <w:style w:type="paragraph" w:styleId="Cmsor1">
    <w:name w:val="heading 1"/>
    <w:basedOn w:val="Norml"/>
    <w:next w:val="Norml"/>
    <w:link w:val="Cmsor1Char"/>
    <w:uiPriority w:val="9"/>
    <w:qFormat/>
    <w:rsid w:val="00635BD9"/>
    <w:pPr>
      <w:keepNext/>
      <w:keepLines/>
      <w:spacing w:before="80" w:after="80"/>
      <w:ind w:firstLine="0"/>
      <w:outlineLvl w:val="0"/>
    </w:pPr>
    <w:rPr>
      <w:rFonts w:eastAsiaTheme="majorEastAsia" w:cstheme="majorBidi"/>
      <w:b/>
      <w:color w:val="000000" w:themeColor="text1"/>
      <w:szCs w:val="40"/>
    </w:rPr>
  </w:style>
  <w:style w:type="paragraph" w:styleId="Cmsor2">
    <w:name w:val="heading 2"/>
    <w:basedOn w:val="Norml"/>
    <w:next w:val="Norml"/>
    <w:link w:val="Cmsor2Char"/>
    <w:uiPriority w:val="9"/>
    <w:semiHidden/>
    <w:unhideWhenUsed/>
    <w:qFormat/>
    <w:rsid w:val="00C97A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C97ACF"/>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C97ACF"/>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C97ACF"/>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C97ACF"/>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C97ACF"/>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C97ACF"/>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C97ACF"/>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635BD9"/>
    <w:rPr>
      <w:rFonts w:ascii="Times New Roman" w:eastAsiaTheme="majorEastAsia" w:hAnsi="Times New Roman" w:cstheme="majorBidi"/>
      <w:b/>
      <w:color w:val="000000" w:themeColor="text1"/>
      <w:sz w:val="24"/>
      <w:szCs w:val="40"/>
      <w:lang w:val="en-GB"/>
    </w:rPr>
  </w:style>
  <w:style w:type="character" w:customStyle="1" w:styleId="Cmsor2Char">
    <w:name w:val="Címsor 2 Char"/>
    <w:basedOn w:val="Bekezdsalapbettpusa"/>
    <w:link w:val="Cmsor2"/>
    <w:uiPriority w:val="9"/>
    <w:semiHidden/>
    <w:rsid w:val="00C97ACF"/>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C97ACF"/>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C97ACF"/>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C97ACF"/>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C97ACF"/>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C97ACF"/>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C97ACF"/>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C97ACF"/>
    <w:rPr>
      <w:rFonts w:eastAsiaTheme="majorEastAsia" w:cstheme="majorBidi"/>
      <w:color w:val="272727" w:themeColor="text1" w:themeTint="D8"/>
    </w:rPr>
  </w:style>
  <w:style w:type="paragraph" w:styleId="Cm">
    <w:name w:val="Title"/>
    <w:basedOn w:val="Norml"/>
    <w:next w:val="Norml"/>
    <w:link w:val="CmChar"/>
    <w:uiPriority w:val="10"/>
    <w:qFormat/>
    <w:rsid w:val="00C97A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C97ACF"/>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C97ACF"/>
    <w:pPr>
      <w:numPr>
        <w:ilvl w:val="1"/>
      </w:numPr>
      <w:ind w:firstLine="709"/>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C97ACF"/>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C97ACF"/>
    <w:pPr>
      <w:spacing w:before="160"/>
      <w:jc w:val="center"/>
    </w:pPr>
    <w:rPr>
      <w:i/>
      <w:iCs/>
      <w:color w:val="404040" w:themeColor="text1" w:themeTint="BF"/>
    </w:rPr>
  </w:style>
  <w:style w:type="character" w:customStyle="1" w:styleId="IdzetChar">
    <w:name w:val="Idézet Char"/>
    <w:basedOn w:val="Bekezdsalapbettpusa"/>
    <w:link w:val="Idzet"/>
    <w:uiPriority w:val="29"/>
    <w:rsid w:val="00C97ACF"/>
    <w:rPr>
      <w:i/>
      <w:iCs/>
      <w:color w:val="404040" w:themeColor="text1" w:themeTint="BF"/>
    </w:rPr>
  </w:style>
  <w:style w:type="paragraph" w:styleId="Listaszerbekezds">
    <w:name w:val="List Paragraph"/>
    <w:basedOn w:val="Norml"/>
    <w:uiPriority w:val="34"/>
    <w:qFormat/>
    <w:rsid w:val="00C97ACF"/>
    <w:pPr>
      <w:ind w:left="720"/>
      <w:contextualSpacing/>
    </w:pPr>
  </w:style>
  <w:style w:type="character" w:styleId="Erskiemels">
    <w:name w:val="Intense Emphasis"/>
    <w:basedOn w:val="Bekezdsalapbettpusa"/>
    <w:uiPriority w:val="21"/>
    <w:qFormat/>
    <w:rsid w:val="00C97ACF"/>
    <w:rPr>
      <w:i/>
      <w:iCs/>
      <w:color w:val="0F4761" w:themeColor="accent1" w:themeShade="BF"/>
    </w:rPr>
  </w:style>
  <w:style w:type="paragraph" w:styleId="Kiemeltidzet">
    <w:name w:val="Intense Quote"/>
    <w:basedOn w:val="Norml"/>
    <w:next w:val="Norml"/>
    <w:link w:val="KiemeltidzetChar"/>
    <w:uiPriority w:val="30"/>
    <w:qFormat/>
    <w:rsid w:val="00C97A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C97ACF"/>
    <w:rPr>
      <w:i/>
      <w:iCs/>
      <w:color w:val="0F4761" w:themeColor="accent1" w:themeShade="BF"/>
    </w:rPr>
  </w:style>
  <w:style w:type="character" w:styleId="Ershivatkozs">
    <w:name w:val="Intense Reference"/>
    <w:basedOn w:val="Bekezdsalapbettpusa"/>
    <w:uiPriority w:val="32"/>
    <w:qFormat/>
    <w:rsid w:val="00C97ACF"/>
    <w:rPr>
      <w:b/>
      <w:bCs/>
      <w:smallCaps/>
      <w:color w:val="0F4761" w:themeColor="accent1" w:themeShade="BF"/>
      <w:spacing w:val="5"/>
    </w:rPr>
  </w:style>
  <w:style w:type="paragraph" w:styleId="lfej">
    <w:name w:val="header"/>
    <w:basedOn w:val="Norml"/>
    <w:link w:val="lfejChar"/>
    <w:uiPriority w:val="99"/>
    <w:unhideWhenUsed/>
    <w:rsid w:val="00583B07"/>
    <w:pPr>
      <w:tabs>
        <w:tab w:val="center" w:pos="4513"/>
        <w:tab w:val="right" w:pos="9026"/>
      </w:tabs>
      <w:spacing w:after="0" w:line="240" w:lineRule="auto"/>
    </w:pPr>
  </w:style>
  <w:style w:type="character" w:customStyle="1" w:styleId="lfejChar">
    <w:name w:val="Élőfej Char"/>
    <w:basedOn w:val="Bekezdsalapbettpusa"/>
    <w:link w:val="lfej"/>
    <w:uiPriority w:val="99"/>
    <w:rsid w:val="00583B07"/>
    <w:rPr>
      <w:rFonts w:ascii="Times New Roman" w:hAnsi="Times New Roman"/>
      <w:sz w:val="24"/>
    </w:rPr>
  </w:style>
  <w:style w:type="paragraph" w:styleId="llb">
    <w:name w:val="footer"/>
    <w:basedOn w:val="Norml"/>
    <w:link w:val="llbChar"/>
    <w:uiPriority w:val="99"/>
    <w:unhideWhenUsed/>
    <w:rsid w:val="00583B07"/>
    <w:pPr>
      <w:tabs>
        <w:tab w:val="center" w:pos="4513"/>
        <w:tab w:val="right" w:pos="9026"/>
      </w:tabs>
      <w:spacing w:after="0" w:line="240" w:lineRule="auto"/>
    </w:pPr>
  </w:style>
  <w:style w:type="character" w:customStyle="1" w:styleId="llbChar">
    <w:name w:val="Élőláb Char"/>
    <w:basedOn w:val="Bekezdsalapbettpusa"/>
    <w:link w:val="llb"/>
    <w:uiPriority w:val="99"/>
    <w:rsid w:val="00583B07"/>
    <w:rPr>
      <w:rFonts w:ascii="Times New Roman" w:hAnsi="Times New Roman"/>
      <w:sz w:val="24"/>
    </w:rPr>
  </w:style>
  <w:style w:type="paragraph" w:styleId="Irodalomjegyzk">
    <w:name w:val="Bibliography"/>
    <w:basedOn w:val="Norml"/>
    <w:next w:val="Norml"/>
    <w:uiPriority w:val="37"/>
    <w:unhideWhenUsed/>
    <w:rsid w:val="00F67A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0559458">
      <w:bodyDiv w:val="1"/>
      <w:marLeft w:val="0"/>
      <w:marRight w:val="0"/>
      <w:marTop w:val="0"/>
      <w:marBottom w:val="0"/>
      <w:divBdr>
        <w:top w:val="none" w:sz="0" w:space="0" w:color="auto"/>
        <w:left w:val="none" w:sz="0" w:space="0" w:color="auto"/>
        <w:bottom w:val="none" w:sz="0" w:space="0" w:color="auto"/>
        <w:right w:val="none" w:sz="0" w:space="0" w:color="auto"/>
      </w:divBdr>
    </w:div>
    <w:div w:id="1309479936">
      <w:bodyDiv w:val="1"/>
      <w:marLeft w:val="0"/>
      <w:marRight w:val="0"/>
      <w:marTop w:val="0"/>
      <w:marBottom w:val="0"/>
      <w:divBdr>
        <w:top w:val="none" w:sz="0" w:space="0" w:color="auto"/>
        <w:left w:val="none" w:sz="0" w:space="0" w:color="auto"/>
        <w:bottom w:val="none" w:sz="0" w:space="0" w:color="auto"/>
        <w:right w:val="none" w:sz="0" w:space="0" w:color="auto"/>
      </w:divBdr>
    </w:div>
    <w:div w:id="1425882369">
      <w:bodyDiv w:val="1"/>
      <w:marLeft w:val="0"/>
      <w:marRight w:val="0"/>
      <w:marTop w:val="0"/>
      <w:marBottom w:val="0"/>
      <w:divBdr>
        <w:top w:val="none" w:sz="0" w:space="0" w:color="auto"/>
        <w:left w:val="none" w:sz="0" w:space="0" w:color="auto"/>
        <w:bottom w:val="none" w:sz="0" w:space="0" w:color="auto"/>
        <w:right w:val="none" w:sz="0" w:space="0" w:color="auto"/>
      </w:divBdr>
      <w:divsChild>
        <w:div w:id="659040674">
          <w:marLeft w:val="1440"/>
          <w:marRight w:val="0"/>
          <w:marTop w:val="100"/>
          <w:marBottom w:val="0"/>
          <w:divBdr>
            <w:top w:val="none" w:sz="0" w:space="0" w:color="auto"/>
            <w:left w:val="none" w:sz="0" w:space="0" w:color="auto"/>
            <w:bottom w:val="none" w:sz="0" w:space="0" w:color="auto"/>
            <w:right w:val="none" w:sz="0" w:space="0" w:color="auto"/>
          </w:divBdr>
        </w:div>
        <w:div w:id="571550011">
          <w:marLeft w:val="1440"/>
          <w:marRight w:val="0"/>
          <w:marTop w:val="100"/>
          <w:marBottom w:val="0"/>
          <w:divBdr>
            <w:top w:val="none" w:sz="0" w:space="0" w:color="auto"/>
            <w:left w:val="none" w:sz="0" w:space="0" w:color="auto"/>
            <w:bottom w:val="none" w:sz="0" w:space="0" w:color="auto"/>
            <w:right w:val="none" w:sz="0" w:space="0" w:color="auto"/>
          </w:divBdr>
        </w:div>
        <w:div w:id="60638006">
          <w:marLeft w:val="1440"/>
          <w:marRight w:val="0"/>
          <w:marTop w:val="100"/>
          <w:marBottom w:val="0"/>
          <w:divBdr>
            <w:top w:val="none" w:sz="0" w:space="0" w:color="auto"/>
            <w:left w:val="none" w:sz="0" w:space="0" w:color="auto"/>
            <w:bottom w:val="none" w:sz="0" w:space="0" w:color="auto"/>
            <w:right w:val="none" w:sz="0" w:space="0" w:color="auto"/>
          </w:divBdr>
        </w:div>
        <w:div w:id="164438928">
          <w:marLeft w:val="1440"/>
          <w:marRight w:val="0"/>
          <w:marTop w:val="100"/>
          <w:marBottom w:val="0"/>
          <w:divBdr>
            <w:top w:val="none" w:sz="0" w:space="0" w:color="auto"/>
            <w:left w:val="none" w:sz="0" w:space="0" w:color="auto"/>
            <w:bottom w:val="none" w:sz="0" w:space="0" w:color="auto"/>
            <w:right w:val="none" w:sz="0" w:space="0" w:color="auto"/>
          </w:divBdr>
        </w:div>
      </w:divsChild>
    </w:div>
    <w:div w:id="1805155105">
      <w:bodyDiv w:val="1"/>
      <w:marLeft w:val="0"/>
      <w:marRight w:val="0"/>
      <w:marTop w:val="0"/>
      <w:marBottom w:val="0"/>
      <w:divBdr>
        <w:top w:val="none" w:sz="0" w:space="0" w:color="auto"/>
        <w:left w:val="none" w:sz="0" w:space="0" w:color="auto"/>
        <w:bottom w:val="none" w:sz="0" w:space="0" w:color="auto"/>
        <w:right w:val="none" w:sz="0" w:space="0" w:color="auto"/>
      </w:divBdr>
    </w:div>
    <w:div w:id="2138328453">
      <w:bodyDiv w:val="1"/>
      <w:marLeft w:val="0"/>
      <w:marRight w:val="0"/>
      <w:marTop w:val="0"/>
      <w:marBottom w:val="0"/>
      <w:divBdr>
        <w:top w:val="none" w:sz="0" w:space="0" w:color="auto"/>
        <w:left w:val="none" w:sz="0" w:space="0" w:color="auto"/>
        <w:bottom w:val="none" w:sz="0" w:space="0" w:color="auto"/>
        <w:right w:val="none" w:sz="0" w:space="0" w:color="auto"/>
      </w:divBdr>
      <w:divsChild>
        <w:div w:id="1002396608">
          <w:marLeft w:val="1440"/>
          <w:marRight w:val="0"/>
          <w:marTop w:val="100"/>
          <w:marBottom w:val="0"/>
          <w:divBdr>
            <w:top w:val="none" w:sz="0" w:space="0" w:color="auto"/>
            <w:left w:val="none" w:sz="0" w:space="0" w:color="auto"/>
            <w:bottom w:val="none" w:sz="0" w:space="0" w:color="auto"/>
            <w:right w:val="none" w:sz="0" w:space="0" w:color="auto"/>
          </w:divBdr>
        </w:div>
        <w:div w:id="2111122680">
          <w:marLeft w:val="1440"/>
          <w:marRight w:val="0"/>
          <w:marTop w:val="100"/>
          <w:marBottom w:val="0"/>
          <w:divBdr>
            <w:top w:val="none" w:sz="0" w:space="0" w:color="auto"/>
            <w:left w:val="none" w:sz="0" w:space="0" w:color="auto"/>
            <w:bottom w:val="none" w:sz="0" w:space="0" w:color="auto"/>
            <w:right w:val="none" w:sz="0" w:space="0" w:color="auto"/>
          </w:divBdr>
        </w:div>
        <w:div w:id="1962685368">
          <w:marLeft w:val="1440"/>
          <w:marRight w:val="0"/>
          <w:marTop w:val="100"/>
          <w:marBottom w:val="0"/>
          <w:divBdr>
            <w:top w:val="none" w:sz="0" w:space="0" w:color="auto"/>
            <w:left w:val="none" w:sz="0" w:space="0" w:color="auto"/>
            <w:bottom w:val="none" w:sz="0" w:space="0" w:color="auto"/>
            <w:right w:val="none" w:sz="0" w:space="0" w:color="auto"/>
          </w:divBdr>
        </w:div>
        <w:div w:id="1569413393">
          <w:marLeft w:val="1440"/>
          <w:marRight w:val="0"/>
          <w:marTop w:val="1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Dua23</b:Tag>
    <b:SourceType>DocumentFromInternetSite</b:SourceType>
    <b:Guid>{95A4E403-AC33-47BB-BC29-C8A1F68CB837}</b:Guid>
    <b:Title>X (Formerly Twitter) User Age, Gender, &amp; Demographic Stats (2024)</b:Title>
    <b:InternetSiteTitle>Exploding Topics</b:InternetSiteTitle>
    <b:Year>2023</b:Year>
    <b:Month>November</b:Month>
    <b:Day>20</b:Day>
    <b:URL>https://explodingtopics.com/blog/x-user-stats</b:URL>
    <b:Author>
      <b:Author>
        <b:NameList>
          <b:Person>
            <b:Last>Duarte</b:Last>
            <b:First>Fabio</b:First>
          </b:Person>
        </b:NameList>
      </b:Author>
    </b:Author>
    <b:RefOrder>1</b:RefOrder>
  </b:Source>
  <b:Source>
    <b:Tag>Chh23</b:Tag>
    <b:SourceType>DocumentFromInternetSite</b:SourceType>
    <b:Guid>{223B428D-5810-4289-87B5-87D0CC784C83}</b:Guid>
    <b:Title>Twitter Diplomacy: A Brief Analysis</b:Title>
    <b:InternetSiteTitle>Observer Research Foundation</b:InternetSiteTitle>
    <b:Year>2023</b:Year>
    <b:Month>May</b:Month>
    <b:Day>11</b:Day>
    <b:URL>https://www.orfonline.org/research/twitter-diplomacy-a-brief-analysis-60462</b:URL>
    <b:Author>
      <b:Author>
        <b:NameList>
          <b:Person>
            <b:Last>Chhabra</b:Last>
            <b:First>Radhika</b:First>
          </b:Person>
        </b:NameList>
      </b:Author>
    </b:Author>
    <b:RefOrder>2</b:RefOrder>
  </b:Source>
  <b:Source>
    <b:Tag>Wan19</b:Tag>
    <b:SourceType>DocumentFromInternetSite</b:SourceType>
    <b:Guid>{D51A3408-2E82-46CA-937E-7E0065C41B0B}</b:Guid>
    <b:Title>Twitter Diplomacy: Preventing Twitter Wars from Escalating into Real Wars</b:Title>
    <b:InternetSiteTitle>HARVARD Kennedy School Belfer Center for Science and International Affairs</b:InternetSiteTitle>
    <b:Year>2019</b:Year>
    <b:Month>May</b:Month>
    <b:Day>20</b:Day>
    <b:URL>https://www.belfercenter.org/publication/twitter-diplomacy-preventing-twitter-wars-escalating-real-wars</b:URL>
    <b:Author>
      <b:Author>
        <b:NameList>
          <b:Person>
            <b:Last>Wang</b:Last>
            <b:First>Chu</b:First>
          </b:Person>
        </b:NameList>
      </b:Author>
    </b:Author>
    <b:RefOrder>3</b:RefOrder>
  </b:Source>
  <b:Source>
    <b:Tag>Top24</b:Tag>
    <b:SourceType>DocumentFromInternetSite</b:SourceType>
    <b:Guid>{68A4DCC7-19A4-4133-9E7C-6EEC5C008D3E}</b:Guid>
    <b:Title>Top 10 most followed accounts on Twitter / X in the world</b:Title>
    <b:InternetSiteTitle>Forbes India</b:InternetSiteTitle>
    <b:Year>2024</b:Year>
    <b:Month>March</b:Month>
    <b:Day>13</b:Day>
    <b:URL>https://www.forbesindia.com/article/explainers/most-followed-accounts-twitter-x/88311/1</b:URL>
    <b:RefOrder>4</b:RefOrder>
  </b:Source>
  <b:Source>
    <b:Tag>Top22</b:Tag>
    <b:SourceType>DocumentFromInternetSite</b:SourceType>
    <b:Guid>{8B8470CA-9939-47F7-8D70-667F5D89347E}</b:Guid>
    <b:Title>Top 50 Power Ranking</b:Title>
    <b:InternetSiteTitle>bcw Twiplomacy</b:InternetSiteTitle>
    <b:Year>2022</b:Year>
    <b:URL>https://www.twiplomacy.com/top-50-world-leader-power-ranking</b:URL>
    <b:RefOrder>5</b:RefOrder>
  </b:Source>
  <b:Source>
    <b:Tag>Con23</b:Tag>
    <b:SourceType>DocumentFromInternetSite</b:SourceType>
    <b:Guid>{39AEE39D-3C84-4FBD-B265-F893EFD9B272}</b:Guid>
    <b:Title>Trump Returns to the Service Formerly Known as Twitter</b:Title>
    <b:InternetSiteTitle>The New York Times</b:InternetSiteTitle>
    <b:Year>2023</b:Year>
    <b:Month>August</b:Month>
    <b:Day>24</b:Day>
    <b:URL>https://www.nytimes.com/2023/08/24/technology/donald-trump-twitter-x-return.html</b:URL>
    <b:Author>
      <b:Author>
        <b:NameList>
          <b:Person>
            <b:Last>Conger</b:Last>
            <b:First>Kate</b:First>
          </b:Person>
        </b:NameList>
      </b:Author>
    </b:Author>
    <b:RefOrder>6</b:RefOrder>
  </b:Source>
</b:Sources>
</file>

<file path=customXml/itemProps1.xml><?xml version="1.0" encoding="utf-8"?>
<ds:datastoreItem xmlns:ds="http://schemas.openxmlformats.org/officeDocument/2006/customXml" ds:itemID="{B187F67A-C347-44E3-9737-4E9C9B6E9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611</TotalTime>
  <Pages>3</Pages>
  <Words>783</Words>
  <Characters>5407</Characters>
  <Application>Microsoft Office Word</Application>
  <DocSecurity>0</DocSecurity>
  <Lines>45</Lines>
  <Paragraphs>12</Paragraphs>
  <ScaleCrop>false</ScaleCrop>
  <Company/>
  <LinksUpToDate>false</LinksUpToDate>
  <CharactersWithSpaces>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Levente Lukács</dc:creator>
  <cp:keywords/>
  <dc:description/>
  <cp:lastModifiedBy>Levente Lukács</cp:lastModifiedBy>
  <cp:revision>359</cp:revision>
  <dcterms:created xsi:type="dcterms:W3CDTF">2024-04-05T10:30:00Z</dcterms:created>
  <dcterms:modified xsi:type="dcterms:W3CDTF">2024-04-19T16:00:00Z</dcterms:modified>
</cp:coreProperties>
</file>